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仿宋" w:hAnsi="仿宋" w:eastAsia="仿宋" w:cs="仿宋"/>
          <w:sz w:val="32"/>
          <w:szCs w:val="32"/>
        </w:rPr>
      </w:pPr>
      <w:r>
        <w:rPr>
          <w:rFonts w:hint="eastAsia" w:ascii="仿宋" w:hAnsi="仿宋" w:eastAsia="仿宋" w:cs="仿宋"/>
          <w:sz w:val="32"/>
          <w:szCs w:val="32"/>
        </w:rPr>
        <w:t>附件5</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24"/>
          <w:szCs w:val="24"/>
          <w:u w:val="single"/>
          <w:lang w:eastAsia="zh-CN"/>
        </w:rPr>
        <w:t>（填机构名称）</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开展免费技能提升培训</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eastAsia="zh-CN"/>
        </w:rPr>
        <w:t>顺德区民政和人力资源社会保障局</w:t>
      </w:r>
      <w:r>
        <w:rPr>
          <w:rFonts w:hint="eastAsia" w:ascii="仿宋" w:hAnsi="仿宋" w:eastAsia="仿宋" w:cs="仿宋"/>
          <w:sz w:val="32"/>
          <w:szCs w:val="32"/>
        </w:rPr>
        <w:t>：</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根据《广东省人力资源和社会保障厅 广东省财政厅关于印发广东省职业技能提升培训补贴申领管理办法的通知》（粤人社规〔2019〕43号）、《广东省人力资源和社会保障厅 广东省财政厅关于印发广东省劳动力职业技能提升补贴申领管理办法的通知》（粤人社规〔2019〕18号）、《佛山市人力资源和社会保障局 佛山市财政局转发省人力资源社会保障厅 省财政厅关于印发广东省职业技能提升培训补贴申领管理办法的通知》（佛人社〔2020〕8号）的文件要求，我单位拟开展</w:t>
      </w:r>
      <w:r>
        <w:rPr>
          <w:rFonts w:hint="eastAsia" w:ascii="仿宋" w:hAnsi="仿宋" w:eastAsia="仿宋" w:cs="仿宋"/>
          <w:sz w:val="32"/>
          <w:szCs w:val="32"/>
          <w:u w:val="single"/>
        </w:rPr>
        <w:t xml:space="preserve">       </w:t>
      </w:r>
      <w:r>
        <w:rPr>
          <w:rFonts w:hint="eastAsia" w:ascii="仿宋" w:hAnsi="仿宋" w:eastAsia="仿宋" w:cs="仿宋"/>
          <w:sz w:val="32"/>
          <w:szCs w:val="32"/>
        </w:rPr>
        <w:t>（工种）</w:t>
      </w:r>
      <w:r>
        <w:rPr>
          <w:rFonts w:hint="eastAsia" w:ascii="仿宋" w:hAnsi="仿宋" w:eastAsia="仿宋" w:cs="仿宋"/>
          <w:sz w:val="32"/>
          <w:szCs w:val="32"/>
          <w:u w:val="single"/>
        </w:rPr>
        <w:t xml:space="preserve">       </w:t>
      </w:r>
      <w:r>
        <w:rPr>
          <w:rFonts w:hint="eastAsia" w:ascii="仿宋" w:hAnsi="仿宋" w:eastAsia="仿宋" w:cs="仿宋"/>
          <w:sz w:val="32"/>
          <w:szCs w:val="32"/>
        </w:rPr>
        <w:t>（等级）</w:t>
      </w:r>
      <w:r>
        <w:rPr>
          <w:rFonts w:hint="eastAsia" w:ascii="仿宋" w:hAnsi="仿宋" w:eastAsia="仿宋" w:cs="仿宋"/>
          <w:sz w:val="32"/>
          <w:szCs w:val="32"/>
          <w:u w:val="single"/>
        </w:rPr>
        <w:t xml:space="preserve">        </w:t>
      </w:r>
      <w:r>
        <w:rPr>
          <w:rFonts w:hint="eastAsia" w:ascii="仿宋" w:hAnsi="仿宋" w:eastAsia="仿宋" w:cs="仿宋"/>
          <w:sz w:val="32"/>
          <w:szCs w:val="32"/>
        </w:rPr>
        <w:t>（证书类型）免费技能提升培训（培训班次号：</w:t>
      </w:r>
      <w:r>
        <w:rPr>
          <w:rFonts w:hint="eastAsia" w:ascii="仿宋" w:hAnsi="仿宋" w:eastAsia="仿宋" w:cs="仿宋"/>
          <w:sz w:val="32"/>
          <w:szCs w:val="32"/>
          <w:u w:val="single"/>
        </w:rPr>
        <w:t xml:space="preserve">      </w:t>
      </w:r>
      <w:r>
        <w:rPr>
          <w:rFonts w:hint="eastAsia" w:ascii="仿宋" w:hAnsi="仿宋" w:eastAsia="仿宋" w:cs="仿宋"/>
          <w:sz w:val="32"/>
          <w:szCs w:val="32"/>
        </w:rPr>
        <w:t>），现申请备案，并承诺：</w:t>
      </w:r>
    </w:p>
    <w:p>
      <w:pPr>
        <w:pStyle w:val="8"/>
        <w:ind w:firstLine="640"/>
        <w:rPr>
          <w:rFonts w:ascii="仿宋" w:hAnsi="仿宋" w:eastAsia="仿宋" w:cs="仿宋"/>
          <w:sz w:val="32"/>
          <w:szCs w:val="32"/>
        </w:rPr>
      </w:pPr>
      <w:r>
        <w:rPr>
          <w:rFonts w:hint="eastAsia" w:ascii="仿宋" w:hAnsi="仿宋" w:eastAsia="仿宋" w:cs="仿宋"/>
          <w:sz w:val="32"/>
          <w:szCs w:val="32"/>
        </w:rPr>
        <w:t>一、严格按照有关文件和培训协议规定，落实培训计划和培训大纲，做好免费培训和技能鉴定的组织实施工作，保证不向学员收取任何培训、鉴定费用（食宿费、诚信保证金除外），保证培训真实有效。如</w:t>
      </w:r>
      <w:r>
        <w:rPr>
          <w:rFonts w:hint="eastAsia" w:ascii="仿宋" w:hAnsi="仿宋" w:eastAsia="仿宋"/>
          <w:sz w:val="32"/>
          <w:szCs w:val="32"/>
        </w:rPr>
        <w:t>有虚假，愿承担相应的法律责任。</w:t>
      </w:r>
    </w:p>
    <w:p>
      <w:pPr>
        <w:pStyle w:val="8"/>
        <w:ind w:firstLine="640"/>
        <w:rPr>
          <w:rFonts w:ascii="仿宋" w:hAnsi="仿宋" w:eastAsia="仿宋" w:cs="仿宋"/>
          <w:sz w:val="32"/>
          <w:szCs w:val="32"/>
        </w:rPr>
      </w:pPr>
      <w:r>
        <w:rPr>
          <w:rFonts w:hint="eastAsia" w:ascii="仿宋" w:hAnsi="仿宋" w:eastAsia="仿宋" w:cs="仿宋"/>
          <w:sz w:val="32"/>
          <w:szCs w:val="32"/>
        </w:rPr>
        <w:t>二、系统提交备案的参训人员，本单位均已对照补贴对象条件，认真审核其身份，保证参训人员均为佛山户籍或在佛山常住、就业人员，且不属于超出法定劳动年龄人员、机关事业单位在编人员、在校学生、以及已退休或领取养老保险待遇人员。</w:t>
      </w:r>
    </w:p>
    <w:p>
      <w:pPr>
        <w:pStyle w:val="8"/>
        <w:ind w:firstLine="640"/>
        <w:rPr>
          <w:rFonts w:hint="eastAsia" w:ascii="仿宋" w:hAnsi="仿宋" w:eastAsia="仿宋" w:cs="仿宋"/>
          <w:sz w:val="32"/>
          <w:szCs w:val="32"/>
        </w:rPr>
      </w:pPr>
      <w:r>
        <w:rPr>
          <w:rFonts w:hint="eastAsia" w:ascii="仿宋" w:hAnsi="仿宋" w:eastAsia="仿宋" w:cs="仿宋"/>
          <w:sz w:val="32"/>
          <w:szCs w:val="32"/>
        </w:rPr>
        <w:t>三、按规定建立开展技能提升培训档案，将培训项目、技能等级以及培训人员名册，学员登记表，学员身份证复印件、广东省核发的有效居住证复印件、学历证书复印件、职业技能证书复印件、港澳居民往来内地通行证复印件、台湾同胞返乡证复印件，学员签到表（如开展线上培训则提供对应学习记录数据），贫困劳动力、就业困难人员、零就业家庭成员、残疾人、毕业2年内的“两后生”中的农村学员和城市低保家庭学员的身份认定材料、培训影像（不少于10次课程完整录像）等相关资料及时归档，以备核查，自觉接受有关部门业务监督。</w:t>
      </w:r>
    </w:p>
    <w:p>
      <w:pPr>
        <w:pStyle w:val="8"/>
        <w:ind w:firstLine="640" w:firstLineChars="200"/>
        <w:rPr>
          <w:rFonts w:hint="eastAsia" w:ascii="仿宋" w:hAnsi="仿宋" w:eastAsia="仿宋"/>
          <w:sz w:val="32"/>
          <w:szCs w:val="32"/>
        </w:rPr>
      </w:pPr>
      <w:r>
        <w:rPr>
          <w:rFonts w:hint="eastAsia" w:ascii="仿宋" w:hAnsi="仿宋" w:eastAsia="仿宋"/>
          <w:sz w:val="32"/>
          <w:szCs w:val="32"/>
          <w:lang w:eastAsia="zh-CN"/>
        </w:rPr>
        <w:t>四、</w:t>
      </w:r>
      <w:r>
        <w:rPr>
          <w:rFonts w:hint="eastAsia" w:ascii="仿宋" w:hAnsi="仿宋" w:eastAsia="仿宋"/>
          <w:sz w:val="32"/>
          <w:szCs w:val="32"/>
        </w:rPr>
        <w:t>如发现</w:t>
      </w:r>
      <w:r>
        <w:rPr>
          <w:rFonts w:hint="eastAsia" w:ascii="仿宋" w:hAnsi="仿宋" w:eastAsia="仿宋"/>
          <w:sz w:val="32"/>
          <w:szCs w:val="32"/>
          <w:lang w:eastAsia="zh-CN"/>
        </w:rPr>
        <w:t>因不符合申报条件却领取了补贴的，则积极协助政府有关部门按要求及时退款。</w:t>
      </w:r>
    </w:p>
    <w:p>
      <w:pPr>
        <w:pStyle w:val="8"/>
        <w:ind w:firstLine="640" w:firstLineChars="200"/>
        <w:rPr>
          <w:rFonts w:ascii="仿宋" w:hAnsi="仿宋" w:eastAsia="仿宋"/>
          <w:sz w:val="32"/>
          <w:szCs w:val="32"/>
        </w:rPr>
      </w:pPr>
      <w:r>
        <w:rPr>
          <w:rFonts w:hint="eastAsia" w:ascii="仿宋" w:hAnsi="仿宋" w:eastAsia="仿宋"/>
          <w:sz w:val="32"/>
          <w:szCs w:val="32"/>
          <w:lang w:eastAsia="zh-CN"/>
        </w:rPr>
        <w:t>五、承诺不弄虚作假</w:t>
      </w:r>
      <w:r>
        <w:rPr>
          <w:rFonts w:hint="eastAsia" w:ascii="仿宋" w:hAnsi="仿宋" w:eastAsia="仿宋"/>
          <w:sz w:val="32"/>
          <w:szCs w:val="32"/>
        </w:rPr>
        <w:t>骗取补贴，一经查实，按照《广东省实施&lt;中华人民共和国就业促进法&gt;办法》第58条有关规定</w:t>
      </w:r>
      <w:r>
        <w:rPr>
          <w:rFonts w:hint="eastAsia" w:ascii="仿宋" w:hAnsi="仿宋" w:eastAsia="仿宋"/>
          <w:sz w:val="32"/>
          <w:szCs w:val="32"/>
          <w:lang w:eastAsia="zh-CN"/>
        </w:rPr>
        <w:t>接受</w:t>
      </w:r>
      <w:r>
        <w:rPr>
          <w:rFonts w:hint="eastAsia" w:ascii="仿宋" w:hAnsi="仿宋" w:eastAsia="仿宋"/>
          <w:sz w:val="32"/>
          <w:szCs w:val="32"/>
        </w:rPr>
        <w:t>处理；构成犯罪的，移送司法机关依法追究刑事责任。</w:t>
      </w:r>
    </w:p>
    <w:p>
      <w:pPr>
        <w:spacing w:line="600" w:lineRule="exact"/>
        <w:ind w:firstLine="640" w:firstLineChars="200"/>
        <w:rPr>
          <w:rFonts w:ascii="仿宋" w:hAnsi="仿宋" w:eastAsia="仿宋" w:cs="仿宋"/>
          <w:sz w:val="32"/>
          <w:szCs w:val="32"/>
        </w:rPr>
      </w:pPr>
    </w:p>
    <w:p>
      <w:pPr>
        <w:spacing w:line="600" w:lineRule="exact"/>
        <w:ind w:firstLine="3520" w:firstLineChars="1100"/>
        <w:rPr>
          <w:rFonts w:ascii="仿宋" w:hAnsi="仿宋" w:eastAsia="仿宋" w:cs="仿宋"/>
          <w:sz w:val="32"/>
          <w:szCs w:val="32"/>
        </w:rPr>
      </w:pPr>
      <w:r>
        <w:rPr>
          <w:rFonts w:hint="eastAsia" w:ascii="仿宋" w:hAnsi="仿宋" w:eastAsia="仿宋" w:cs="仿宋"/>
          <w:sz w:val="32"/>
          <w:szCs w:val="32"/>
        </w:rPr>
        <w:t>承诺方（单位盖章）：</w:t>
      </w:r>
    </w:p>
    <w:p>
      <w:pPr>
        <w:spacing w:line="600" w:lineRule="exact"/>
        <w:ind w:firstLine="3520" w:firstLineChars="1100"/>
        <w:rPr>
          <w:rFonts w:ascii="仿宋" w:hAnsi="仿宋" w:eastAsia="仿宋" w:cs="仿宋"/>
          <w:sz w:val="32"/>
          <w:szCs w:val="32"/>
        </w:rPr>
      </w:pPr>
      <w:r>
        <w:rPr>
          <w:rFonts w:hint="eastAsia" w:ascii="仿宋" w:hAnsi="仿宋" w:eastAsia="仿宋" w:cs="仿宋"/>
          <w:sz w:val="32"/>
          <w:szCs w:val="32"/>
        </w:rPr>
        <w:t>业务经办人：</w:t>
      </w:r>
    </w:p>
    <w:p>
      <w:pPr>
        <w:spacing w:line="600" w:lineRule="exact"/>
        <w:ind w:firstLine="5760" w:firstLineChars="1800"/>
        <w:rPr>
          <w:rFonts w:ascii="仿宋" w:hAnsi="仿宋" w:eastAsia="仿宋" w:cs="仿宋"/>
          <w:sz w:val="32"/>
          <w:szCs w:val="32"/>
        </w:rPr>
      </w:pPr>
      <w:r>
        <w:rPr>
          <w:rFonts w:hint="eastAsia" w:ascii="仿宋" w:hAnsi="仿宋" w:eastAsia="仿宋" w:cs="仿宋"/>
          <w:sz w:val="32"/>
          <w:szCs w:val="32"/>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067E70"/>
    <w:rsid w:val="00044E37"/>
    <w:rsid w:val="000465C4"/>
    <w:rsid w:val="0006303C"/>
    <w:rsid w:val="000639DE"/>
    <w:rsid w:val="000A3936"/>
    <w:rsid w:val="000A5964"/>
    <w:rsid w:val="000C1383"/>
    <w:rsid w:val="00130D06"/>
    <w:rsid w:val="00161BBB"/>
    <w:rsid w:val="001E6D7D"/>
    <w:rsid w:val="002069A3"/>
    <w:rsid w:val="00216A71"/>
    <w:rsid w:val="002654AE"/>
    <w:rsid w:val="00271BAA"/>
    <w:rsid w:val="002E7041"/>
    <w:rsid w:val="003E19A9"/>
    <w:rsid w:val="00431B9B"/>
    <w:rsid w:val="005057F0"/>
    <w:rsid w:val="005560AC"/>
    <w:rsid w:val="00587688"/>
    <w:rsid w:val="005A2ECE"/>
    <w:rsid w:val="00602A61"/>
    <w:rsid w:val="006C5719"/>
    <w:rsid w:val="006D03E3"/>
    <w:rsid w:val="006E08D3"/>
    <w:rsid w:val="007E14AC"/>
    <w:rsid w:val="007F7523"/>
    <w:rsid w:val="00844F65"/>
    <w:rsid w:val="008F306F"/>
    <w:rsid w:val="00961D60"/>
    <w:rsid w:val="00A647FA"/>
    <w:rsid w:val="00A82F08"/>
    <w:rsid w:val="00B250BB"/>
    <w:rsid w:val="00B64956"/>
    <w:rsid w:val="00C23F12"/>
    <w:rsid w:val="00C76AB6"/>
    <w:rsid w:val="00D01D76"/>
    <w:rsid w:val="00D61855"/>
    <w:rsid w:val="00D72699"/>
    <w:rsid w:val="00E02D97"/>
    <w:rsid w:val="00EB4BA2"/>
    <w:rsid w:val="00EE4DCD"/>
    <w:rsid w:val="0E056304"/>
    <w:rsid w:val="36067E70"/>
    <w:rsid w:val="455D217F"/>
    <w:rsid w:val="6F6A5D90"/>
    <w:rsid w:val="711573CF"/>
    <w:rsid w:val="726F48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uiPriority w:val="0"/>
    <w:rPr>
      <w:rFonts w:asciiTheme="minorHAnsi" w:hAnsiTheme="minorHAnsi" w:eastAsiaTheme="minorEastAsia" w:cstheme="minorBidi"/>
      <w:kern w:val="2"/>
      <w:sz w:val="18"/>
      <w:szCs w:val="18"/>
    </w:rPr>
  </w:style>
  <w:style w:type="paragraph" w:customStyle="1" w:styleId="8">
    <w:name w:val="p0"/>
    <w:basedOn w:val="1"/>
    <w:uiPriority w:val="0"/>
    <w:pPr>
      <w:widowControl/>
    </w:pPr>
    <w:rPr>
      <w:rFonts w:ascii="Calibri" w:hAnsi="Calibri" w:eastAsia="宋体" w:cs="Calibri"/>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从化区人社局</Company>
  <Pages>2</Pages>
  <Words>122</Words>
  <Characters>700</Characters>
  <Lines>5</Lines>
  <Paragraphs>1</Paragraphs>
  <TotalTime>0</TotalTime>
  <ScaleCrop>false</ScaleCrop>
  <LinksUpToDate>false</LinksUpToDate>
  <CharactersWithSpaces>821</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2020-05-09T10:37:00Z</dcterms:created>
  <dc:creator>郭俊</dc:creator>
  <cp:lastModifiedBy>萧庆亮</cp:lastModifiedBy>
  <dcterms:modified xsi:type="dcterms:W3CDTF">2020-05-29T02:49:43Z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